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9" w:lineRule="auto"/>
        <w:rPr>
          <w:rFonts w:ascii="Arial"/>
          <w:sz w:val="21"/>
        </w:rPr>
      </w:pPr>
      <w:r/>
    </w:p>
    <w:p>
      <w:pPr>
        <w:ind w:left="1678"/>
        <w:spacing w:before="117" w:line="219" w:lineRule="auto"/>
        <w:outlineLvl w:val="0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-7"/>
        </w:rPr>
        <w:t>海南省中职学校美容美发工作室</w:t>
      </w:r>
    </w:p>
    <w:p>
      <w:pPr>
        <w:ind w:left="2578"/>
        <w:spacing w:before="182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-9"/>
        </w:rPr>
        <w:t>海南省经济技术学校</w:t>
      </w:r>
    </w:p>
    <w:p>
      <w:pPr>
        <w:ind w:left="18"/>
        <w:spacing w:before="179" w:line="218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-6"/>
        </w:rPr>
        <w:t>《妆容与形象设计》教材策划与出版服务的需求公告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677"/>
        <w:spacing w:before="101" w:line="221" w:lineRule="auto"/>
        <w:rPr>
          <w:rFonts w:ascii="SimHei" w:hAnsi="SimHei" w:eastAsia="SimHei" w:cs="SimHei"/>
          <w:sz w:val="31"/>
          <w:szCs w:val="3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1234105</wp:posOffset>
            </wp:positionH>
            <wp:positionV relativeFrom="paragraph">
              <wp:posOffset>225918</wp:posOffset>
            </wp:positionV>
            <wp:extent cx="1523989" cy="1543011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3989" cy="1543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sz w:val="31"/>
          <w:szCs w:val="31"/>
          <w:b/>
          <w:bCs/>
        </w:rPr>
        <w:t>一、项目概况</w:t>
      </w:r>
    </w:p>
    <w:p>
      <w:pPr>
        <w:pStyle w:val="BodyText"/>
        <w:ind w:right="52"/>
        <w:spacing w:before="191" w:line="221" w:lineRule="auto"/>
        <w:jc w:val="right"/>
        <w:rPr/>
      </w:pPr>
      <w:r>
        <w:rPr>
          <w:spacing w:val="4"/>
        </w:rPr>
        <w:t>(一)项目名称：《妆容与形象设计》教材策划与出版服</w:t>
      </w:r>
    </w:p>
    <w:p>
      <w:pPr>
        <w:ind w:left="33"/>
        <w:spacing w:before="171" w:line="330" w:lineRule="exact"/>
        <w:rPr/>
      </w:pPr>
      <w:r>
        <w:rPr>
          <w:position w:val="-7"/>
        </w:rPr>
        <w:drawing>
          <wp:inline distT="0" distB="0" distL="0" distR="0">
            <wp:extent cx="215919" cy="20960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5919" cy="209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743"/>
        <w:spacing w:before="252" w:line="224" w:lineRule="auto"/>
        <w:rPr/>
      </w:pPr>
      <w:r>
        <w:rPr>
          <w:spacing w:val="7"/>
        </w:rPr>
        <w:t>(二)项目费用：100000元</w:t>
      </w:r>
    </w:p>
    <w:p>
      <w:pPr>
        <w:ind w:left="677"/>
        <w:spacing w:before="170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5"/>
        </w:rPr>
        <w:t>二、</w:t>
      </w:r>
      <w:r>
        <w:rPr>
          <w:rFonts w:ascii="SimHei" w:hAnsi="SimHei" w:eastAsia="SimHei" w:cs="SimHei"/>
          <w:sz w:val="31"/>
          <w:szCs w:val="31"/>
          <w:spacing w:val="-46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5"/>
        </w:rPr>
        <w:t>内容及要求</w:t>
      </w:r>
    </w:p>
    <w:p>
      <w:pPr>
        <w:pStyle w:val="BodyText"/>
        <w:ind w:left="743" w:right="1088"/>
        <w:spacing w:before="206" w:line="333" w:lineRule="auto"/>
        <w:jc w:val="both"/>
        <w:rPr/>
      </w:pPr>
      <w:r>
        <w:rPr>
          <w:spacing w:val="-2"/>
        </w:rPr>
        <w:t>(一)对教材编写到出版进行全流程辅导及策划；</w:t>
      </w:r>
      <w:r>
        <w:rPr>
          <w:spacing w:val="18"/>
        </w:rPr>
        <w:t xml:space="preserve"> </w:t>
      </w:r>
      <w:r>
        <w:rPr>
          <w:spacing w:val="-1"/>
        </w:rPr>
        <w:t>(二)协助校方优选适合的出版社进行教材出版；</w:t>
      </w:r>
    </w:p>
    <w:p>
      <w:pPr>
        <w:pStyle w:val="BodyText"/>
        <w:ind w:left="743"/>
        <w:spacing w:before="1" w:line="219" w:lineRule="auto"/>
        <w:rPr/>
      </w:pPr>
      <w:r>
        <w:rPr>
          <w:spacing w:val="1"/>
        </w:rPr>
        <w:t>(三)在教材编写过程中提供必要的支持与服务。</w:t>
      </w:r>
    </w:p>
    <w:p>
      <w:pPr>
        <w:ind w:left="677"/>
        <w:spacing w:before="182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0"/>
        </w:rPr>
        <w:t>三</w:t>
      </w:r>
      <w:r>
        <w:rPr>
          <w:rFonts w:ascii="SimHei" w:hAnsi="SimHei" w:eastAsia="SimHei" w:cs="SimHei"/>
          <w:sz w:val="31"/>
          <w:szCs w:val="31"/>
          <w:spacing w:val="-51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0"/>
        </w:rPr>
        <w:t>、投标人的资格要求</w:t>
      </w:r>
    </w:p>
    <w:p>
      <w:pPr>
        <w:pStyle w:val="BodyText"/>
        <w:ind w:left="83" w:right="49" w:firstLine="660"/>
        <w:spacing w:before="186" w:line="335" w:lineRule="auto"/>
        <w:jc w:val="both"/>
        <w:rPr/>
      </w:pPr>
      <w:r>
        <w:rPr>
          <w:spacing w:val="17"/>
        </w:rPr>
        <w:t>(一)在中国人民共和国境内注册的具有独立民事责任</w:t>
      </w:r>
      <w:r>
        <w:rPr>
          <w:spacing w:val="5"/>
        </w:rPr>
        <w:t xml:space="preserve"> </w:t>
      </w:r>
      <w:r>
        <w:rPr>
          <w:spacing w:val="5"/>
        </w:rPr>
        <w:t>的法人或者其他组织，取得合法工商营业执照，具有相关经</w:t>
      </w:r>
    </w:p>
    <w:p>
      <w:pPr>
        <w:pStyle w:val="BodyText"/>
        <w:ind w:left="83"/>
        <w:spacing w:before="1" w:line="222" w:lineRule="auto"/>
        <w:rPr/>
      </w:pPr>
      <w:r>
        <w:rPr>
          <w:spacing w:val="-15"/>
        </w:rPr>
        <w:t>营范围；</w:t>
      </w:r>
    </w:p>
    <w:p>
      <w:pPr>
        <w:pStyle w:val="BodyText"/>
        <w:ind w:left="743"/>
        <w:spacing w:before="184" w:line="571" w:lineRule="exact"/>
        <w:rPr/>
      </w:pPr>
      <w:r>
        <w:rPr>
          <w:spacing w:val="-1"/>
          <w:position w:val="19"/>
        </w:rPr>
        <w:t>(二)营业执照必须有行政主管部门颁发营业资质；</w:t>
      </w:r>
    </w:p>
    <w:p>
      <w:pPr>
        <w:pStyle w:val="BodyText"/>
        <w:ind w:left="743"/>
        <w:spacing w:before="1" w:line="221" w:lineRule="auto"/>
        <w:rPr/>
      </w:pPr>
      <w:r>
        <w:rPr>
          <w:spacing w:val="-3"/>
        </w:rPr>
        <w:t>(三)法律、法规规定的其他条件；</w:t>
      </w:r>
    </w:p>
    <w:p>
      <w:pPr>
        <w:pStyle w:val="BodyText"/>
        <w:ind w:left="743"/>
        <w:spacing w:before="200" w:line="222" w:lineRule="auto"/>
        <w:rPr/>
      </w:pPr>
      <w:r>
        <w:rPr>
          <w:spacing w:val="-3"/>
        </w:rPr>
        <w:t>(四)本次采购不允许联合体投标。</w:t>
      </w:r>
    </w:p>
    <w:p>
      <w:pPr>
        <w:ind w:left="747"/>
        <w:spacing w:before="175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6"/>
        </w:rPr>
        <w:t>四、</w:t>
      </w:r>
      <w:r>
        <w:rPr>
          <w:rFonts w:ascii="SimHei" w:hAnsi="SimHei" w:eastAsia="SimHei" w:cs="SimHei"/>
          <w:sz w:val="31"/>
          <w:szCs w:val="31"/>
          <w:spacing w:val="-67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6"/>
        </w:rPr>
        <w:t>报名材料</w:t>
      </w:r>
    </w:p>
    <w:p>
      <w:pPr>
        <w:pStyle w:val="BodyText"/>
        <w:ind w:left="743"/>
        <w:spacing w:before="195" w:line="220" w:lineRule="auto"/>
        <w:rPr/>
      </w:pPr>
      <w:r>
        <w:rPr>
          <w:spacing w:val="1"/>
        </w:rPr>
        <w:t>营业执照、密封报价等材料的盖章复印件。</w:t>
      </w:r>
    </w:p>
    <w:p>
      <w:pPr>
        <w:ind w:left="747"/>
        <w:spacing w:before="200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6"/>
        </w:rPr>
        <w:t>五、</w:t>
      </w:r>
      <w:r>
        <w:rPr>
          <w:rFonts w:ascii="SimHei" w:hAnsi="SimHei" w:eastAsia="SimHei" w:cs="SimHei"/>
          <w:sz w:val="31"/>
          <w:szCs w:val="31"/>
          <w:spacing w:val="-67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6"/>
        </w:rPr>
        <w:t>选取模式</w:t>
      </w:r>
    </w:p>
    <w:p>
      <w:pPr>
        <w:pStyle w:val="BodyText"/>
        <w:ind w:right="44"/>
        <w:spacing w:before="181" w:line="582" w:lineRule="exact"/>
        <w:jc w:val="right"/>
        <w:rPr/>
      </w:pPr>
      <w:r>
        <w:rPr>
          <w:spacing w:val="4"/>
          <w:position w:val="20"/>
        </w:rPr>
        <w:t>资质及信用审核后，按符合采购需求、质量和服务相等</w:t>
      </w:r>
    </w:p>
    <w:p>
      <w:pPr>
        <w:pStyle w:val="BodyText"/>
        <w:ind w:left="83"/>
        <w:spacing w:before="1" w:line="222" w:lineRule="auto"/>
        <w:rPr/>
      </w:pPr>
      <w:r>
        <w:rPr>
          <w:spacing w:val="2"/>
        </w:rPr>
        <w:t>且报价最优的原则确定成交供应商。</w:t>
      </w:r>
    </w:p>
    <w:p>
      <w:pPr>
        <w:spacing w:line="222" w:lineRule="auto"/>
        <w:sectPr>
          <w:pgSz w:w="11910" w:h="16850"/>
          <w:pgMar w:top="1432" w:right="1786" w:bottom="0" w:left="1786" w:header="0" w:footer="0" w:gutter="0"/>
        </w:sectPr>
        <w:rPr/>
      </w:pPr>
    </w:p>
    <w:p>
      <w:pPr>
        <w:spacing w:line="253" w:lineRule="auto"/>
        <w:rPr>
          <w:rFonts w:ascii="Arial"/>
          <w:sz w:val="21"/>
        </w:rPr>
      </w:pPr>
      <w:r/>
    </w:p>
    <w:p>
      <w:pPr>
        <w:ind w:left="677"/>
        <w:spacing w:before="101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0"/>
        </w:rPr>
        <w:t>六、</w:t>
      </w:r>
      <w:r>
        <w:rPr>
          <w:rFonts w:ascii="SimHei" w:hAnsi="SimHei" w:eastAsia="SimHei" w:cs="SimHei"/>
          <w:sz w:val="31"/>
          <w:szCs w:val="31"/>
          <w:spacing w:val="-69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0"/>
        </w:rPr>
        <w:t>报名时间及地点</w:t>
      </w:r>
    </w:p>
    <w:p>
      <w:pPr>
        <w:pStyle w:val="BodyText"/>
        <w:ind w:left="43" w:right="82" w:firstLine="630"/>
        <w:spacing w:before="184" w:line="334" w:lineRule="auto"/>
        <w:jc w:val="both"/>
        <w:rPr/>
      </w:pPr>
      <w:r>
        <w:rPr>
          <w:spacing w:val="29"/>
        </w:rPr>
        <w:t>请符合条件的供应商于2023年12月13日17时前</w:t>
      </w:r>
      <w:r>
        <w:rPr>
          <w:spacing w:val="28"/>
        </w:rPr>
        <w:t>，将</w:t>
      </w:r>
      <w:r>
        <w:rPr/>
        <w:t xml:space="preserve"> </w:t>
      </w:r>
      <w:r>
        <w:rPr>
          <w:spacing w:val="12"/>
        </w:rPr>
        <w:t>报名材料发送至4452894360</w:t>
      </w:r>
      <w:r>
        <w:rPr>
          <w:rFonts w:ascii="SimSun" w:hAnsi="SimSun" w:eastAsia="SimSun" w:cs="SimSun"/>
        </w:rPr>
        <w:t>qq</w:t>
      </w:r>
      <w:r>
        <w:rPr>
          <w:rFonts w:ascii="SimSun" w:hAnsi="SimSun" w:eastAsia="SimSun" w:cs="SimSun"/>
          <w:spacing w:val="12"/>
        </w:rPr>
        <w:t>.</w:t>
      </w:r>
      <w:r>
        <w:rPr>
          <w:rFonts w:ascii="SimSun" w:hAnsi="SimSun" w:eastAsia="SimSun" w:cs="SimSun"/>
        </w:rPr>
        <w:t>com</w:t>
      </w:r>
      <w:r>
        <w:rPr>
          <w:rFonts w:ascii="SimSun" w:hAnsi="SimSun" w:eastAsia="SimSun" w:cs="SimSun"/>
          <w:spacing w:val="-22"/>
        </w:rPr>
        <w:t xml:space="preserve"> </w:t>
      </w:r>
      <w:r>
        <w:rPr>
          <w:spacing w:val="12"/>
        </w:rPr>
        <w:t>邮箱，纸质材料邮寄到</w:t>
      </w:r>
    </w:p>
    <w:p>
      <w:pPr>
        <w:pStyle w:val="BodyText"/>
        <w:ind w:left="43"/>
        <w:spacing w:before="1" w:line="220" w:lineRule="auto"/>
        <w:rPr/>
      </w:pPr>
      <w:r>
        <w:rPr>
          <w:spacing w:val="17"/>
        </w:rPr>
        <w:t>海口市江东新区(自贸区重点先行区)桂林洋双塘路。</w:t>
      </w:r>
    </w:p>
    <w:p>
      <w:pPr>
        <w:pStyle w:val="BodyText"/>
        <w:spacing w:before="191" w:line="581" w:lineRule="exact"/>
        <w:jc w:val="right"/>
        <w:rPr/>
      </w:pPr>
      <w:r>
        <w:rPr>
          <w:spacing w:val="3"/>
          <w:position w:val="20"/>
        </w:rPr>
        <w:t>联系人：吴老师，咨询电话：13876697577。监督电话：</w:t>
      </w:r>
    </w:p>
    <w:p>
      <w:pPr>
        <w:pStyle w:val="BodyText"/>
        <w:ind w:left="43"/>
        <w:spacing w:line="223" w:lineRule="auto"/>
        <w:rPr/>
      </w:pPr>
      <w:r>
        <w:rPr>
          <w:spacing w:val="10"/>
        </w:rPr>
        <w:t>0898-65716323(纪委办)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left="3243"/>
        <w:spacing w:before="102" w:line="221" w:lineRule="auto"/>
        <w:rPr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2523193</wp:posOffset>
            </wp:positionH>
            <wp:positionV relativeFrom="paragraph">
              <wp:posOffset>-848625</wp:posOffset>
            </wp:positionV>
            <wp:extent cx="1530342" cy="1549430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0342" cy="154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3"/>
        </w:rPr>
        <w:t>海南省经济技术学校(代章)</w:t>
      </w:r>
    </w:p>
    <w:p>
      <w:pPr>
        <w:pStyle w:val="BodyText"/>
        <w:ind w:left="3873"/>
        <w:spacing w:before="202" w:line="222" w:lineRule="auto"/>
        <w:rPr/>
      </w:pPr>
      <w:r>
        <w:rPr>
          <w:spacing w:val="37"/>
        </w:rPr>
        <w:t>2023年12月11日</w:t>
      </w:r>
    </w:p>
    <w:sectPr>
      <w:pgSz w:w="11910" w:h="16850"/>
      <w:pgMar w:top="1432" w:right="1764" w:bottom="0" w:left="178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2023-12-11T16:56:04Z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2023-12-11T16:56:05</vt:filetime>
  </property>
  <property fmtid="{D5CDD505-2E9C-101B-9397-08002B2CF9AE}" pid="4" name="UsrData">
    <vt:lpwstr>6576cea14d394d001fb257f6wl</vt:lpwstr>
  </property>
</Properties>
</file>