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原有纸质图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书编目加工及上架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表（册）</w:t>
      </w:r>
    </w:p>
    <w:bookmarkEnd w:id="0"/>
    <w:tbl>
      <w:tblPr>
        <w:tblStyle w:val="3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1950"/>
        <w:gridCol w:w="1864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94" w:type="dxa"/>
            <w:vAlign w:val="center"/>
          </w:tcPr>
          <w:p>
            <w:pPr>
              <w:ind w:left="233" w:leftChars="104" w:right="105" w:rightChars="50" w:hanging="15" w:firstLine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编目加工项目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需要工序（个）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单价(元）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31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</w:rPr>
              <w:t>数据加工项目个数（册）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上机验收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数据编目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外国人名规范汉译姓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主题、分类简化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1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</w:rPr>
              <w:t>数据编目选择项目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套外网数据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扫条码号分馆藏地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打书标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扫条码号打书标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丛书名查重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打印清单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31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</w:rPr>
              <w:t>手工加工项目:个数（册）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贴条形码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贴磁条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盖章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贴书标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贴膜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贴电子芯片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芯片加载数据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按类分拣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上架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手工打包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图书搬运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31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耗材信息(个数（册）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可冲销磁条16CM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胶带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书标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条码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膜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电子芯片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9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-1039" w:leftChars="-495" w:firstLine="1039" w:firstLineChars="495"/>
        <w:jc w:val="center"/>
        <w:rPr>
          <w:rFonts w:hint="eastAsia" w:ascii="宋体" w:hAnsi="宋体" w:eastAsia="宋体" w:cs="宋体"/>
        </w:rPr>
      </w:pPr>
    </w:p>
    <w:p/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YTU0MjVlNzhhNWZlODhjZTFlZThhZDVmNGNlMTQifQ=="/>
  </w:docVars>
  <w:rsids>
    <w:rsidRoot w:val="2DDB4452"/>
    <w:rsid w:val="2DDB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2023-12-22T07:12:00Z</dcterms:created>
  <dc:creator>文</dc:creator>
  <cp:lastModifiedBy>文</cp:lastModifiedBy>
  <dcterms:modified xsi:type="dcterms:W3CDTF">2023-12-22T07:14:07Z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0FF5F9712AEB4B56B1822A5A82A45E88_11</vt:lpwstr>
  </property>
</Properties>
</file>